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17D" w:rsidRDefault="0049117D" w:rsidP="004B2EFB">
      <w:pPr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bookmarkStart w:id="0" w:name="_GoBack"/>
      <w:bookmarkEnd w:id="0"/>
    </w:p>
    <w:p w:rsidR="0049117D" w:rsidRPr="007D607D" w:rsidRDefault="0049117D" w:rsidP="001104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607D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49117D" w:rsidRPr="007D607D" w:rsidRDefault="0049117D" w:rsidP="001104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607D">
        <w:rPr>
          <w:rFonts w:ascii="Times New Roman" w:hAnsi="Times New Roman" w:cs="Times New Roman"/>
          <w:sz w:val="24"/>
          <w:szCs w:val="24"/>
        </w:rPr>
        <w:t>к проекту Территориальной программы обязательного медицинского страхования Республики Саха (Якутия) на 2024 год и на плановый период 2025 и 2026 годов.</w:t>
      </w:r>
    </w:p>
    <w:p w:rsidR="0049117D" w:rsidRPr="007D607D" w:rsidRDefault="0049117D" w:rsidP="001104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17D" w:rsidRPr="007D607D" w:rsidRDefault="0049117D" w:rsidP="001104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07D">
        <w:rPr>
          <w:rFonts w:ascii="Times New Roman" w:hAnsi="Times New Roman" w:cs="Times New Roman"/>
          <w:sz w:val="24"/>
          <w:szCs w:val="24"/>
        </w:rPr>
        <w:t>Территориальная  программа обязательного медицинского страхования включает:</w:t>
      </w:r>
    </w:p>
    <w:p w:rsidR="0049117D" w:rsidRPr="007D607D" w:rsidRDefault="0049117D" w:rsidP="001104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07D">
        <w:rPr>
          <w:rFonts w:ascii="Times New Roman" w:hAnsi="Times New Roman" w:cs="Times New Roman"/>
          <w:sz w:val="24"/>
          <w:szCs w:val="24"/>
        </w:rPr>
        <w:t xml:space="preserve">нормативы объема предоставления медицинской помощи, в том числе специализированной, включая </w:t>
      </w:r>
      <w:proofErr w:type="gramStart"/>
      <w:r w:rsidRPr="007D607D">
        <w:rPr>
          <w:rFonts w:ascii="Times New Roman" w:hAnsi="Times New Roman" w:cs="Times New Roman"/>
          <w:sz w:val="24"/>
          <w:szCs w:val="24"/>
        </w:rPr>
        <w:t>высокотехнологичную</w:t>
      </w:r>
      <w:proofErr w:type="gramEnd"/>
      <w:r w:rsidRPr="007D607D">
        <w:rPr>
          <w:rFonts w:ascii="Times New Roman" w:hAnsi="Times New Roman" w:cs="Times New Roman"/>
          <w:sz w:val="24"/>
          <w:szCs w:val="24"/>
        </w:rPr>
        <w:t>, медицинской помощи в стационарных условиях и условиях дневного стационара, оказываемой медицинскими организациями, в расчете на одно застрахованное лицо;</w:t>
      </w:r>
    </w:p>
    <w:p w:rsidR="0049117D" w:rsidRPr="007D607D" w:rsidRDefault="0049117D" w:rsidP="001104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607D">
        <w:rPr>
          <w:rFonts w:ascii="Times New Roman" w:hAnsi="Times New Roman" w:cs="Times New Roman"/>
          <w:sz w:val="24"/>
          <w:szCs w:val="24"/>
        </w:rPr>
        <w:t xml:space="preserve">нормативы финансовых затрат на единицу объема предоставления медицинской помощи (в том числе по </w:t>
      </w:r>
      <w:hyperlink r:id="rId6" w:anchor="P449" w:history="1">
        <w:r w:rsidRPr="007D607D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перечню</w:t>
        </w:r>
      </w:hyperlink>
      <w:r w:rsidRPr="007D607D">
        <w:rPr>
          <w:rFonts w:ascii="Times New Roman" w:hAnsi="Times New Roman" w:cs="Times New Roman"/>
          <w:sz w:val="24"/>
          <w:szCs w:val="24"/>
        </w:rPr>
        <w:t xml:space="preserve"> видов высокотехнологичной медицинской помощи), включая нормативы финансовых затрат на единицу объема предоставления специализированной, включая высокотехнологичную, медицинской помощи в стационарных условиях и условиях дневного стационара, оказываемой федеральными медицинскими организациями, а также нормативы финансового обеспечения базовой программы обязательного медицинского страхования в расчете на одно застрахованное лицо, в </w:t>
      </w:r>
      <w:proofErr w:type="spellStart"/>
      <w:r w:rsidRPr="007D607D">
        <w:rPr>
          <w:rFonts w:ascii="Times New Roman" w:hAnsi="Times New Roman" w:cs="Times New Roman"/>
          <w:sz w:val="24"/>
          <w:szCs w:val="24"/>
        </w:rPr>
        <w:t>томчисле</w:t>
      </w:r>
      <w:proofErr w:type="spellEnd"/>
      <w:proofErr w:type="gramEnd"/>
      <w:r w:rsidRPr="007D607D">
        <w:rPr>
          <w:rFonts w:ascii="Times New Roman" w:hAnsi="Times New Roman" w:cs="Times New Roman"/>
          <w:sz w:val="24"/>
          <w:szCs w:val="24"/>
        </w:rPr>
        <w:t xml:space="preserve"> на оказание медицинской помощи медицинскими организациями;</w:t>
      </w:r>
    </w:p>
    <w:p w:rsidR="0049117D" w:rsidRPr="007D607D" w:rsidRDefault="0049117D" w:rsidP="001104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07D">
        <w:rPr>
          <w:rFonts w:ascii="Times New Roman" w:hAnsi="Times New Roman" w:cs="Times New Roman"/>
          <w:sz w:val="24"/>
          <w:szCs w:val="24"/>
        </w:rPr>
        <w:t>средние нормативы объема оказания и средние нормативы финансовых затрат на единицу объема медицинской помощи, оказываемой в рамках базовой программы обязательного медицинского страхования;</w:t>
      </w:r>
    </w:p>
    <w:p w:rsidR="0049117D" w:rsidRPr="007D607D" w:rsidRDefault="0049117D" w:rsidP="001104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07D">
        <w:rPr>
          <w:rFonts w:ascii="Times New Roman" w:hAnsi="Times New Roman" w:cs="Times New Roman"/>
          <w:sz w:val="24"/>
          <w:szCs w:val="24"/>
        </w:rPr>
        <w:t xml:space="preserve">требования к территориальным программам государственных гарантий и условия оказания медицинской помощи, предусмотренные </w:t>
      </w:r>
      <w:hyperlink r:id="rId7" w:anchor="P353" w:history="1">
        <w:r w:rsidRPr="007D607D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разделом VII</w:t>
        </w:r>
      </w:hyperlink>
      <w:r w:rsidRPr="007D607D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49117D" w:rsidRPr="007D607D" w:rsidRDefault="0049117D" w:rsidP="001104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07D">
        <w:rPr>
          <w:rFonts w:ascii="Times New Roman" w:hAnsi="Times New Roman" w:cs="Times New Roman"/>
          <w:sz w:val="24"/>
          <w:szCs w:val="24"/>
        </w:rPr>
        <w:t xml:space="preserve">критерии доступности и качества медицинской помощи, предусмотренные </w:t>
      </w:r>
      <w:hyperlink r:id="rId8" w:anchor="P395" w:history="1">
        <w:r w:rsidRPr="007D607D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разделом VIII</w:t>
        </w:r>
      </w:hyperlink>
      <w:r w:rsidRPr="007D607D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49117D" w:rsidRPr="007D607D" w:rsidRDefault="0049117D" w:rsidP="0011040F">
      <w:pPr>
        <w:pStyle w:val="21"/>
        <w:ind w:firstLine="709"/>
        <w:rPr>
          <w:sz w:val="24"/>
          <w:szCs w:val="24"/>
        </w:rPr>
      </w:pPr>
    </w:p>
    <w:p w:rsidR="0049117D" w:rsidRPr="007D607D" w:rsidRDefault="0049117D" w:rsidP="0011040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07D">
        <w:rPr>
          <w:rFonts w:ascii="Times New Roman" w:hAnsi="Times New Roman" w:cs="Times New Roman"/>
          <w:sz w:val="24"/>
          <w:szCs w:val="24"/>
        </w:rPr>
        <w:t>Проект Территориальной программы обязательного медицинского страхования (далее – ТП ОМС Р</w:t>
      </w:r>
      <w:proofErr w:type="gramStart"/>
      <w:r w:rsidRPr="007D607D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7D607D">
        <w:rPr>
          <w:rFonts w:ascii="Times New Roman" w:hAnsi="Times New Roman" w:cs="Times New Roman"/>
          <w:sz w:val="24"/>
          <w:szCs w:val="24"/>
        </w:rPr>
        <w:t xml:space="preserve">Я)) в части перечня видов, форм, порядка и условий предоставления медицинской помощи, включая сроки ожидания медицинской помощи, а также заболеваний и состояний,  оказание медицинской помощи при которых осуществляется бесплатно, за счет средств ОМС, разработан для включения в состав проекта Программы государственных гарантий бесплатного оказания гражданам в Республике Саха (Якутия) медицинской помощи на 2024 год и на плановый период 2025 и 2026 годов» (далее – Программы). </w:t>
      </w:r>
    </w:p>
    <w:p w:rsidR="0049117D" w:rsidRPr="007D607D" w:rsidRDefault="0049117D" w:rsidP="0011040F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07D">
        <w:rPr>
          <w:rFonts w:ascii="Times New Roman" w:hAnsi="Times New Roman" w:cs="Times New Roman"/>
          <w:color w:val="000000"/>
          <w:sz w:val="24"/>
          <w:szCs w:val="24"/>
        </w:rPr>
        <w:t>Проект постановления подготовлен в соответствии</w:t>
      </w:r>
      <w:r w:rsidR="00336BF9" w:rsidRPr="007D60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D607D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7D607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9117D" w:rsidRPr="007D607D" w:rsidRDefault="0049117D" w:rsidP="0011040F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07D">
        <w:rPr>
          <w:rFonts w:ascii="Times New Roman" w:hAnsi="Times New Roman" w:cs="Times New Roman"/>
          <w:color w:val="000000"/>
          <w:sz w:val="24"/>
          <w:szCs w:val="24"/>
        </w:rPr>
        <w:t>Федеральным законом от 21 ноября 2011 г. № 323-ФЗ «Об основах охраны здоровья граждан в Российской Федерации»;</w:t>
      </w:r>
    </w:p>
    <w:p w:rsidR="0049117D" w:rsidRPr="007D607D" w:rsidRDefault="0049117D" w:rsidP="0011040F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07D">
        <w:rPr>
          <w:rFonts w:ascii="Times New Roman" w:hAnsi="Times New Roman" w:cs="Times New Roman"/>
          <w:color w:val="000000"/>
          <w:sz w:val="24"/>
          <w:szCs w:val="24"/>
        </w:rPr>
        <w:t>Федеральным законом от 29 ноября 2010 г. № 326-ФЗ «Об обязательном медицинском страховании в Российской Федерации»;</w:t>
      </w:r>
    </w:p>
    <w:p w:rsidR="0049117D" w:rsidRPr="007D607D" w:rsidRDefault="0049117D" w:rsidP="0011040F">
      <w:pPr>
        <w:pStyle w:val="21"/>
        <w:ind w:firstLine="709"/>
        <w:rPr>
          <w:sz w:val="24"/>
          <w:szCs w:val="24"/>
        </w:rPr>
      </w:pPr>
      <w:r w:rsidRPr="007D607D">
        <w:rPr>
          <w:sz w:val="24"/>
          <w:szCs w:val="24"/>
        </w:rPr>
        <w:t xml:space="preserve">Проектом постановления Правительства Российской Федерации </w:t>
      </w:r>
      <w:r w:rsidRPr="007D607D">
        <w:rPr>
          <w:sz w:val="24"/>
          <w:szCs w:val="24"/>
        </w:rPr>
        <w:br/>
        <w:t>«О Программе государственных гарантий бесплатного оказания гражданам медицинской помощи на 202</w:t>
      </w:r>
      <w:r w:rsidR="00336BF9" w:rsidRPr="007D607D">
        <w:rPr>
          <w:sz w:val="24"/>
          <w:szCs w:val="24"/>
        </w:rPr>
        <w:t>4</w:t>
      </w:r>
      <w:r w:rsidRPr="007D607D">
        <w:rPr>
          <w:sz w:val="24"/>
          <w:szCs w:val="24"/>
        </w:rPr>
        <w:t xml:space="preserve"> год и на плановый период 202</w:t>
      </w:r>
      <w:r w:rsidR="00336BF9" w:rsidRPr="007D607D">
        <w:rPr>
          <w:sz w:val="24"/>
          <w:szCs w:val="24"/>
        </w:rPr>
        <w:t>5</w:t>
      </w:r>
      <w:r w:rsidRPr="007D607D">
        <w:rPr>
          <w:sz w:val="24"/>
          <w:szCs w:val="24"/>
        </w:rPr>
        <w:t xml:space="preserve"> и 202</w:t>
      </w:r>
      <w:r w:rsidR="00336BF9" w:rsidRPr="007D607D">
        <w:rPr>
          <w:sz w:val="24"/>
          <w:szCs w:val="24"/>
        </w:rPr>
        <w:t>6</w:t>
      </w:r>
      <w:r w:rsidRPr="007D607D">
        <w:rPr>
          <w:sz w:val="24"/>
          <w:szCs w:val="24"/>
        </w:rPr>
        <w:t xml:space="preserve"> годов»;</w:t>
      </w:r>
    </w:p>
    <w:p w:rsidR="0049117D" w:rsidRPr="007D607D" w:rsidRDefault="0049117D" w:rsidP="0011040F">
      <w:pPr>
        <w:pStyle w:val="21"/>
        <w:ind w:firstLine="709"/>
        <w:rPr>
          <w:sz w:val="24"/>
          <w:szCs w:val="24"/>
        </w:rPr>
      </w:pPr>
    </w:p>
    <w:p w:rsidR="0049117D" w:rsidRPr="007D607D" w:rsidRDefault="0049117D" w:rsidP="0011040F">
      <w:pPr>
        <w:pStyle w:val="a6"/>
        <w:ind w:firstLine="708"/>
        <w:jc w:val="both"/>
        <w:rPr>
          <w:b w:val="0"/>
          <w:bCs/>
          <w:szCs w:val="24"/>
        </w:rPr>
      </w:pPr>
      <w:r w:rsidRPr="007D607D">
        <w:rPr>
          <w:rFonts w:eastAsia="Calibri"/>
          <w:b w:val="0"/>
          <w:szCs w:val="24"/>
          <w:lang w:eastAsia="en-US"/>
        </w:rPr>
        <w:t>Проект Программы в части ТП ОМС Р</w:t>
      </w:r>
      <w:proofErr w:type="gramStart"/>
      <w:r w:rsidRPr="007D607D">
        <w:rPr>
          <w:rFonts w:eastAsia="Calibri"/>
          <w:b w:val="0"/>
          <w:szCs w:val="24"/>
          <w:lang w:eastAsia="en-US"/>
        </w:rPr>
        <w:t>С(</w:t>
      </w:r>
      <w:proofErr w:type="gramEnd"/>
      <w:r w:rsidRPr="007D607D">
        <w:rPr>
          <w:rFonts w:eastAsia="Calibri"/>
          <w:b w:val="0"/>
          <w:szCs w:val="24"/>
          <w:lang w:eastAsia="en-US"/>
        </w:rPr>
        <w:t xml:space="preserve">Я) содержит ряд новых положений по сравнению с Программой </w:t>
      </w:r>
      <w:r w:rsidRPr="007D607D">
        <w:rPr>
          <w:b w:val="0"/>
          <w:bCs/>
          <w:szCs w:val="24"/>
        </w:rPr>
        <w:t>государственных гарантий бесплатного оказания гражданам в Республике Саха (Якутия) медицинской помощи на 202</w:t>
      </w:r>
      <w:r w:rsidR="00336BF9" w:rsidRPr="007D607D">
        <w:rPr>
          <w:b w:val="0"/>
          <w:bCs/>
          <w:szCs w:val="24"/>
        </w:rPr>
        <w:t>3</w:t>
      </w:r>
      <w:r w:rsidRPr="007D607D">
        <w:rPr>
          <w:b w:val="0"/>
          <w:bCs/>
          <w:szCs w:val="24"/>
        </w:rPr>
        <w:t xml:space="preserve"> год и на плановый период 202</w:t>
      </w:r>
      <w:r w:rsidR="00336BF9" w:rsidRPr="007D607D">
        <w:rPr>
          <w:b w:val="0"/>
          <w:bCs/>
          <w:szCs w:val="24"/>
        </w:rPr>
        <w:t>4</w:t>
      </w:r>
      <w:r w:rsidRPr="007D607D">
        <w:rPr>
          <w:b w:val="0"/>
          <w:bCs/>
          <w:szCs w:val="24"/>
        </w:rPr>
        <w:t xml:space="preserve"> и 202</w:t>
      </w:r>
      <w:r w:rsidR="00336BF9" w:rsidRPr="007D607D">
        <w:rPr>
          <w:b w:val="0"/>
          <w:bCs/>
          <w:szCs w:val="24"/>
        </w:rPr>
        <w:t>5</w:t>
      </w:r>
      <w:r w:rsidRPr="007D607D">
        <w:rPr>
          <w:b w:val="0"/>
          <w:bCs/>
          <w:szCs w:val="24"/>
        </w:rPr>
        <w:t xml:space="preserve"> годов, утвержденной постановлением </w:t>
      </w:r>
      <w:r w:rsidR="00FE6078" w:rsidRPr="007D607D">
        <w:rPr>
          <w:b w:val="0"/>
          <w:bCs/>
          <w:szCs w:val="24"/>
        </w:rPr>
        <w:t>№ 845</w:t>
      </w:r>
      <w:r w:rsidRPr="007D607D">
        <w:rPr>
          <w:b w:val="0"/>
          <w:bCs/>
          <w:szCs w:val="24"/>
        </w:rPr>
        <w:t xml:space="preserve"> от </w:t>
      </w:r>
      <w:r w:rsidR="00FE6078" w:rsidRPr="007D607D">
        <w:rPr>
          <w:b w:val="0"/>
          <w:bCs/>
          <w:szCs w:val="24"/>
        </w:rPr>
        <w:t>30.1</w:t>
      </w:r>
      <w:r w:rsidRPr="007D607D">
        <w:rPr>
          <w:b w:val="0"/>
          <w:bCs/>
          <w:szCs w:val="24"/>
        </w:rPr>
        <w:t>2.202</w:t>
      </w:r>
      <w:r w:rsidR="00FE6078" w:rsidRPr="007D607D">
        <w:rPr>
          <w:b w:val="0"/>
          <w:bCs/>
          <w:szCs w:val="24"/>
        </w:rPr>
        <w:t>2</w:t>
      </w:r>
      <w:r w:rsidR="007D607D" w:rsidRPr="007D607D">
        <w:rPr>
          <w:b w:val="0"/>
          <w:bCs/>
          <w:szCs w:val="24"/>
        </w:rPr>
        <w:t xml:space="preserve"> ( с изменениями и дополнениями от 17.05</w:t>
      </w:r>
      <w:r w:rsidRPr="007D607D">
        <w:rPr>
          <w:b w:val="0"/>
          <w:bCs/>
          <w:szCs w:val="24"/>
        </w:rPr>
        <w:t>.202</w:t>
      </w:r>
      <w:r w:rsidR="007D607D" w:rsidRPr="007D607D">
        <w:rPr>
          <w:b w:val="0"/>
          <w:bCs/>
          <w:szCs w:val="24"/>
        </w:rPr>
        <w:t>3</w:t>
      </w:r>
      <w:r w:rsidRPr="007D607D">
        <w:rPr>
          <w:b w:val="0"/>
          <w:bCs/>
          <w:szCs w:val="24"/>
        </w:rPr>
        <w:t xml:space="preserve"> г.</w:t>
      </w:r>
      <w:r w:rsidR="007D607D" w:rsidRPr="007D607D">
        <w:rPr>
          <w:b w:val="0"/>
          <w:bCs/>
          <w:szCs w:val="24"/>
        </w:rPr>
        <w:t>)</w:t>
      </w:r>
    </w:p>
    <w:p w:rsidR="00336BF9" w:rsidRPr="007D607D" w:rsidRDefault="00336BF9" w:rsidP="0011040F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07D">
        <w:rPr>
          <w:rFonts w:ascii="Times New Roman" w:hAnsi="Times New Roman" w:cs="Times New Roman"/>
          <w:sz w:val="24"/>
          <w:szCs w:val="24"/>
        </w:rPr>
        <w:t xml:space="preserve">В перечень </w:t>
      </w:r>
      <w:r w:rsidRPr="007D607D">
        <w:rPr>
          <w:rFonts w:ascii="Times New Roman" w:hAnsi="Times New Roman" w:cs="Times New Roman"/>
          <w:color w:val="000000"/>
          <w:sz w:val="24"/>
          <w:szCs w:val="24"/>
        </w:rPr>
        <w:t>медицинских организаций, осуществляющих деятельность в сфере обязательного медицинского страхования в 2024 году, включены 10</w:t>
      </w:r>
      <w:r w:rsidR="00095521" w:rsidRPr="007D607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7D607D">
        <w:rPr>
          <w:rFonts w:ascii="Times New Roman" w:hAnsi="Times New Roman" w:cs="Times New Roman"/>
          <w:color w:val="000000"/>
          <w:sz w:val="24"/>
          <w:szCs w:val="24"/>
        </w:rPr>
        <w:t xml:space="preserve"> МО, из них </w:t>
      </w:r>
      <w:r w:rsidR="00095521" w:rsidRPr="007D607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государственные-64 </w:t>
      </w:r>
      <w:proofErr w:type="gramStart"/>
      <w:r w:rsidR="00095521" w:rsidRPr="007D607D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="00095521" w:rsidRPr="007D607D">
        <w:rPr>
          <w:rFonts w:ascii="Times New Roman" w:hAnsi="Times New Roman" w:cs="Times New Roman"/>
          <w:color w:val="000000"/>
          <w:sz w:val="24"/>
          <w:szCs w:val="24"/>
        </w:rPr>
        <w:t>65 в 2023 году), частные ( иной формы собственности)  - 37 ( 40 – в 2023 году).</w:t>
      </w:r>
    </w:p>
    <w:p w:rsidR="00336BF9" w:rsidRPr="007D607D" w:rsidRDefault="00336BF9" w:rsidP="0011040F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7D">
        <w:rPr>
          <w:rFonts w:ascii="Times New Roman" w:hAnsi="Times New Roman" w:cs="Times New Roman"/>
          <w:sz w:val="24"/>
          <w:szCs w:val="24"/>
        </w:rPr>
        <w:t xml:space="preserve">В Республике Саха (Якутия) в 2024 году будут осуществлять свою деятельность в сфере ОМС две страховые </w:t>
      </w:r>
      <w:r w:rsidR="00FE6078" w:rsidRPr="007D607D">
        <w:rPr>
          <w:rFonts w:ascii="Times New Roman" w:hAnsi="Times New Roman" w:cs="Times New Roman"/>
          <w:sz w:val="24"/>
          <w:szCs w:val="24"/>
        </w:rPr>
        <w:t>медицинские организации: АСП</w:t>
      </w:r>
      <w:r w:rsidRPr="007D607D">
        <w:rPr>
          <w:rFonts w:ascii="Times New Roman" w:hAnsi="Times New Roman" w:cs="Times New Roman"/>
          <w:sz w:val="24"/>
          <w:szCs w:val="24"/>
        </w:rPr>
        <w:t xml:space="preserve"> ООО «Капитал МС»</w:t>
      </w:r>
      <w:r w:rsidR="00FE6078" w:rsidRPr="007D607D">
        <w:rPr>
          <w:rFonts w:ascii="Times New Roman" w:hAnsi="Times New Roman" w:cs="Times New Roman"/>
          <w:sz w:val="24"/>
          <w:szCs w:val="24"/>
        </w:rPr>
        <w:t xml:space="preserve"> - филиал </w:t>
      </w:r>
      <w:r w:rsidRPr="007D607D">
        <w:rPr>
          <w:rFonts w:ascii="Times New Roman" w:hAnsi="Times New Roman" w:cs="Times New Roman"/>
          <w:sz w:val="24"/>
          <w:szCs w:val="24"/>
        </w:rPr>
        <w:t xml:space="preserve"> в Республике Саха (Якутия) и ОАО СМК «</w:t>
      </w:r>
      <w:proofErr w:type="spellStart"/>
      <w:r w:rsidRPr="007D607D">
        <w:rPr>
          <w:rFonts w:ascii="Times New Roman" w:hAnsi="Times New Roman" w:cs="Times New Roman"/>
          <w:sz w:val="24"/>
          <w:szCs w:val="24"/>
        </w:rPr>
        <w:t>Сахамедстрах</w:t>
      </w:r>
      <w:proofErr w:type="spellEnd"/>
      <w:r w:rsidRPr="007D607D">
        <w:rPr>
          <w:rFonts w:ascii="Times New Roman" w:hAnsi="Times New Roman" w:cs="Times New Roman"/>
          <w:sz w:val="24"/>
          <w:szCs w:val="24"/>
        </w:rPr>
        <w:t>».</w:t>
      </w:r>
    </w:p>
    <w:p w:rsidR="004B2EFB" w:rsidRPr="007D607D" w:rsidRDefault="004B2EFB" w:rsidP="001104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7D607D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Главные </w:t>
      </w:r>
      <w:r w:rsidR="007D607D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</w:t>
      </w:r>
      <w:r w:rsidRPr="007D607D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изменения</w:t>
      </w:r>
      <w:r w:rsidR="0011040F" w:rsidRPr="007D607D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</w:t>
      </w:r>
      <w:r w:rsidR="0011040F"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>на 2024–2026 годы.</w:t>
      </w:r>
    </w:p>
    <w:p w:rsidR="004B2EFB" w:rsidRPr="007D607D" w:rsidRDefault="004B2EFB" w:rsidP="001104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>- Планируется изменить методику расчета объемов и стоимости амбулаторной медпомощи в поликлиниках и организац</w:t>
      </w:r>
      <w:r w:rsidR="00336BF9"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иях с прикрепленным населением, чтобы максимально </w:t>
      </w:r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>приблизить медпомощь к месту жительства</w:t>
      </w:r>
      <w:proofErr w:type="gramStart"/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36BF9"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</w:p>
    <w:p w:rsidR="004B2EFB" w:rsidRPr="007D607D" w:rsidRDefault="004B2EFB" w:rsidP="001104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336BF9"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>еняются принципы оплаты диспансерного наблюдения за пациентами с хроническими заболеваниями</w:t>
      </w:r>
      <w:r w:rsidR="00336BF9"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для трех видов наблюдения – </w:t>
      </w:r>
      <w:r w:rsidRPr="007D607D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за онкологическими больными, пациентами с сахарным диабетом и </w:t>
      </w:r>
      <w:proofErr w:type="gramStart"/>
      <w:r w:rsidRPr="007D607D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сердечно-сосудистыми</w:t>
      </w:r>
      <w:proofErr w:type="gramEnd"/>
      <w:r w:rsidRPr="007D607D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заболеваниями</w:t>
      </w:r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4B2EFB" w:rsidRPr="007D607D" w:rsidRDefault="004B2EFB" w:rsidP="001104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>- В ОМС включена услуга медико-психологического консультирования пациента.</w:t>
      </w:r>
    </w:p>
    <w:p w:rsidR="00990052" w:rsidRPr="007D607D" w:rsidRDefault="00990052" w:rsidP="000955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Новый перечень ВМП. </w:t>
      </w:r>
    </w:p>
    <w:p w:rsidR="00095521" w:rsidRPr="007D607D" w:rsidRDefault="00095521" w:rsidP="000955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0052" w:rsidRPr="007D607D" w:rsidRDefault="0011040F" w:rsidP="001104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990052"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Нормативы объема медицинской помощи по профилю «онкология» </w:t>
      </w:r>
      <w:r w:rsid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увеличатся </w:t>
      </w:r>
      <w:r w:rsidR="00990052"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условиях круглосуточного стационара </w:t>
      </w:r>
      <w:r w:rsid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>и в дневном стационаре.</w:t>
      </w:r>
    </w:p>
    <w:p w:rsidR="00990052" w:rsidRPr="007D607D" w:rsidRDefault="0011040F" w:rsidP="001104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990052"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>В сетке нормативов впервые появился пункт о лечении гепатита</w:t>
      </w:r>
      <w:proofErr w:type="gramStart"/>
      <w:r w:rsidR="00990052"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</w:t>
      </w:r>
      <w:proofErr w:type="gramEnd"/>
      <w:r w:rsidR="00990052"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дневном стационаре. </w:t>
      </w:r>
    </w:p>
    <w:p w:rsidR="00990052" w:rsidRPr="007D607D" w:rsidRDefault="0011040F" w:rsidP="00110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4B2EFB"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>в общем объеме стационарной реабилитации минимум 1% должна занимать продолжительная реабилитация участников СВО.</w:t>
      </w:r>
    </w:p>
    <w:p w:rsidR="00990052" w:rsidRPr="007D607D" w:rsidRDefault="00990052" w:rsidP="00110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0052" w:rsidRPr="007D607D" w:rsidRDefault="00990052" w:rsidP="00110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>- Проект ПГГ допускает</w:t>
      </w:r>
      <w:r w:rsidR="004B2EFB"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оплату диализа не только за оказанную услугу, но и по сист</w:t>
      </w:r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еме КСГ,  </w:t>
      </w:r>
      <w:r w:rsidR="004B2EFB"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клинико-статистических групп, которые включают в себя такую процедуру.</w:t>
      </w:r>
    </w:p>
    <w:p w:rsidR="00990052" w:rsidRPr="007D607D" w:rsidRDefault="00990052" w:rsidP="00110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0052" w:rsidRPr="007D607D" w:rsidRDefault="00990052" w:rsidP="00110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4B2EFB"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Вводятся три новых критерия качества оказания медпомощи: </w:t>
      </w:r>
    </w:p>
    <w:p w:rsidR="00990052" w:rsidRPr="007D607D" w:rsidRDefault="004B2EFB" w:rsidP="001104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доля пациентов, обследованных перед проведением вспомогательных репродуктивных технологий по клиническим рекомендациям «женское бесплодие»; </w:t>
      </w:r>
    </w:p>
    <w:p w:rsidR="001D6428" w:rsidRPr="007D607D" w:rsidRDefault="004B2EFB" w:rsidP="001104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число циклов ЭКО, выполняемых медицинской организацией, в течение одного года; </w:t>
      </w:r>
    </w:p>
    <w:p w:rsidR="004B2EFB" w:rsidRPr="007D607D" w:rsidRDefault="004B2EFB" w:rsidP="001104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D607D">
        <w:rPr>
          <w:rFonts w:ascii="Times New Roman" w:hAnsi="Times New Roman" w:cs="Times New Roman"/>
          <w:sz w:val="24"/>
          <w:szCs w:val="24"/>
          <w:shd w:val="clear" w:color="auto" w:fill="FFFFFF"/>
        </w:rPr>
        <w:t>доля женщин, у которых беременность после применения процедуры (циклов с переносом эмбрионов) завершилась родами, в общем числе женщин, которым было проведено ЭКО.</w:t>
      </w:r>
    </w:p>
    <w:p w:rsidR="00990052" w:rsidRPr="007D607D" w:rsidRDefault="00990052" w:rsidP="0011040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0052" w:rsidRPr="007D607D" w:rsidRDefault="002E4A1C" w:rsidP="0011040F">
      <w:pPr>
        <w:spacing w:line="240" w:lineRule="auto"/>
        <w:jc w:val="both"/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4"/>
          <w:szCs w:val="24"/>
          <w:shd w:val="clear" w:color="auto" w:fill="FFFFFF"/>
        </w:rPr>
        <w:t>Оргметодотдел</w:t>
      </w:r>
    </w:p>
    <w:sectPr w:rsidR="00990052" w:rsidRPr="007D607D" w:rsidSect="003D4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F5BC2"/>
    <w:multiLevelType w:val="hybridMultilevel"/>
    <w:tmpl w:val="C592F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A33348"/>
    <w:multiLevelType w:val="hybridMultilevel"/>
    <w:tmpl w:val="046AB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B2EFB"/>
    <w:rsid w:val="00095521"/>
    <w:rsid w:val="0011040F"/>
    <w:rsid w:val="001D1CA8"/>
    <w:rsid w:val="001D6428"/>
    <w:rsid w:val="002E4A1C"/>
    <w:rsid w:val="00317D4C"/>
    <w:rsid w:val="00336BF9"/>
    <w:rsid w:val="003D475E"/>
    <w:rsid w:val="0049117D"/>
    <w:rsid w:val="004B2EFB"/>
    <w:rsid w:val="005D5802"/>
    <w:rsid w:val="005E2847"/>
    <w:rsid w:val="00776FD3"/>
    <w:rsid w:val="007D607D"/>
    <w:rsid w:val="00990052"/>
    <w:rsid w:val="00A47BAC"/>
    <w:rsid w:val="00C20A0B"/>
    <w:rsid w:val="00CE5B6C"/>
    <w:rsid w:val="00DB6116"/>
    <w:rsid w:val="00EC28AB"/>
    <w:rsid w:val="00FE6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0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6FD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49117D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4911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1">
    <w:name w:val="Основной текст с отступом 21"/>
    <w:basedOn w:val="a"/>
    <w:rsid w:val="0049117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Hyperlink"/>
    <w:uiPriority w:val="99"/>
    <w:rsid w:val="0049117D"/>
    <w:rPr>
      <w:color w:val="0000FF"/>
      <w:u w:val="single"/>
    </w:rPr>
  </w:style>
  <w:style w:type="paragraph" w:customStyle="1" w:styleId="ConsPlusNormal">
    <w:name w:val="ConsPlusNormal"/>
    <w:rsid w:val="004911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0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6F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Z:\&#1054;&#1041;&#1065;&#1048;&#1049;\&#1054;&#1052;&#1054;\2023%20&#1075;&#1086;&#1076;\&#1055;&#1088;&#1086;&#1077;&#1082;&#1090;%20&#1055;&#1043;&#1043;%20&#1056;&#1057;(&#1071;)%202024%20&#1075;\4%20&#1088;&#1072;&#1079;&#1076;&#1077;&#1083;%20&#1054;&#1052;&#1054;,%20&#1054;&#1062;&#1048;&#1058;%20&#1086;&#1082;&#1086;&#1085;&#1095;&#1072;&#1090;&#1077;&#1083;&#1100;&#1085;&#1099;&#1081;.docx" TargetMode="External"/><Relationship Id="rId3" Type="http://schemas.openxmlformats.org/officeDocument/2006/relationships/styles" Target="styles.xml"/><Relationship Id="rId7" Type="http://schemas.openxmlformats.org/officeDocument/2006/relationships/hyperlink" Target="file:///Z:\&#1054;&#1041;&#1065;&#1048;&#1049;\&#1054;&#1052;&#1054;\2023%20&#1075;&#1086;&#1076;\&#1055;&#1088;&#1086;&#1077;&#1082;&#1090;%20&#1055;&#1043;&#1043;%20&#1056;&#1057;(&#1071;)%202024%20&#1075;\4%20&#1088;&#1072;&#1079;&#1076;&#1077;&#1083;%20&#1054;&#1052;&#1054;,%20&#1054;&#1062;&#1048;&#1058;%20&#1086;&#1082;&#1086;&#1085;&#1095;&#1072;&#1090;&#1077;&#1083;&#1100;&#1085;&#1099;&#1081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Z:\&#1054;&#1041;&#1065;&#1048;&#1049;\&#1054;&#1052;&#1054;\2023%20&#1075;&#1086;&#1076;\&#1055;&#1088;&#1086;&#1077;&#1082;&#1090;%20&#1055;&#1043;&#1043;%20&#1056;&#1057;(&#1071;)%202024%20&#1075;\4%20&#1088;&#1072;&#1079;&#1076;&#1077;&#1083;%20&#1054;&#1052;&#1054;,%20&#1054;&#1062;&#1048;&#1058;%20&#1086;&#1082;&#1086;&#1085;&#1095;&#1072;&#1090;&#1077;&#1083;&#1100;&#1085;&#1099;&#1081;.docx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77291-94E3-48B7-8E78-06E11E216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</dc:creator>
  <cp:lastModifiedBy>Uvarova</cp:lastModifiedBy>
  <cp:revision>3</cp:revision>
  <cp:lastPrinted>2023-10-25T07:12:00Z</cp:lastPrinted>
  <dcterms:created xsi:type="dcterms:W3CDTF">2023-10-26T07:48:00Z</dcterms:created>
  <dcterms:modified xsi:type="dcterms:W3CDTF">2023-11-02T01:09:00Z</dcterms:modified>
</cp:coreProperties>
</file>